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04" w:rsidRPr="001A4962" w:rsidRDefault="00122804" w:rsidP="00122804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bookmarkStart w:id="0" w:name="sub_2000"/>
      <w:r w:rsidRPr="001A4962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</w:rPr>
        <w:t>Приложение № 2</w:t>
      </w:r>
      <w:r w:rsidRPr="001A4962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</w:rPr>
        <w:br/>
        <w:t xml:space="preserve">к </w:t>
      </w:r>
      <w:hyperlink w:anchor="sub_1000" w:history="1">
        <w:r w:rsidRPr="001A4962">
          <w:rPr>
            <w:rStyle w:val="a4"/>
            <w:rFonts w:ascii="Times New Roman" w:hAnsi="Times New Roman"/>
            <w:b w:val="0"/>
            <w:color w:val="000000" w:themeColor="text1"/>
            <w:sz w:val="20"/>
          </w:rPr>
          <w:t>Правилам</w:t>
        </w:r>
      </w:hyperlink>
      <w:r w:rsidRPr="001A4962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</w:rPr>
        <w:t xml:space="preserve"> подключения</w:t>
      </w:r>
      <w:r w:rsidRPr="001A4962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</w:rPr>
        <w:br/>
        <w:t>(технологического присоединения)</w:t>
      </w:r>
      <w:r w:rsidRPr="001A4962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</w:rPr>
        <w:br/>
        <w:t>объектов капитального строительства</w:t>
      </w:r>
      <w:r w:rsidRPr="001A4962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</w:rPr>
        <w:br/>
        <w:t>к централизованным системам</w:t>
      </w:r>
      <w:r w:rsidRPr="001A4962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</w:rPr>
        <w:br/>
        <w:t>холодного водоснабжения</w:t>
      </w:r>
      <w:r w:rsidRPr="001A4962">
        <w:rPr>
          <w:rStyle w:val="a3"/>
          <w:rFonts w:ascii="Times New Roman" w:hAnsi="Times New Roman" w:cs="Times New Roman"/>
          <w:b w:val="0"/>
          <w:bCs/>
          <w:color w:val="000000" w:themeColor="text1"/>
          <w:sz w:val="20"/>
        </w:rPr>
        <w:br/>
        <w:t>и (или) водоотведения</w:t>
      </w:r>
    </w:p>
    <w:bookmarkEnd w:id="0"/>
    <w:p w:rsidR="00162C7E" w:rsidRDefault="00162C7E" w:rsidP="00162C7E">
      <w:pPr>
        <w:ind w:firstLine="69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0"/>
          <w:szCs w:val="20"/>
        </w:rPr>
        <w:t>(Постановление Правительства РФ №2130 от 30.11.2021г.)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</w:rPr>
      </w:pPr>
    </w:p>
    <w:p w:rsidR="00A05355" w:rsidRPr="001A4962" w:rsidRDefault="00A05355" w:rsidP="00122804">
      <w:pPr>
        <w:rPr>
          <w:rFonts w:ascii="Times New Roman" w:hAnsi="Times New Roman" w:cs="Times New Roman"/>
          <w:color w:val="000000" w:themeColor="text1"/>
        </w:rPr>
      </w:pPr>
    </w:p>
    <w:p w:rsidR="00122804" w:rsidRPr="001A4962" w:rsidRDefault="00122804" w:rsidP="00122804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 w:rsidRPr="001A4962">
        <w:rPr>
          <w:rStyle w:val="a3"/>
          <w:rFonts w:ascii="Times New Roman" w:hAnsi="Times New Roman" w:cs="Times New Roman"/>
          <w:bCs/>
          <w:color w:val="000000" w:themeColor="text1"/>
        </w:rPr>
        <w:t>ЗАЯВЛЕНИЕ</w:t>
      </w:r>
    </w:p>
    <w:p w:rsidR="00122804" w:rsidRPr="001A4962" w:rsidRDefault="00122804" w:rsidP="00122804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 w:rsidRPr="001A4962">
        <w:rPr>
          <w:rStyle w:val="a3"/>
          <w:rFonts w:ascii="Times New Roman" w:hAnsi="Times New Roman" w:cs="Times New Roman"/>
          <w:bCs/>
          <w:color w:val="000000" w:themeColor="text1"/>
        </w:rPr>
        <w:t>о подключении (технологическом присоединении) к централизованной системе</w:t>
      </w:r>
    </w:p>
    <w:p w:rsidR="00122804" w:rsidRPr="001A4962" w:rsidRDefault="00122804" w:rsidP="00122804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 w:rsidRPr="001A4962">
        <w:rPr>
          <w:rStyle w:val="a3"/>
          <w:rFonts w:ascii="Times New Roman" w:hAnsi="Times New Roman" w:cs="Times New Roman"/>
          <w:bCs/>
          <w:color w:val="000000" w:themeColor="text1"/>
        </w:rPr>
        <w:t>холодного водоснабжения и (или) водоотведения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</w:rPr>
      </w:pPr>
    </w:p>
    <w:p w:rsidR="00122804" w:rsidRPr="001A4962" w:rsidRDefault="00122804" w:rsidP="00E71729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bookmarkStart w:id="1" w:name="sub_2001"/>
      <w:r w:rsidRPr="001A4962">
        <w:rPr>
          <w:rFonts w:ascii="Times New Roman" w:hAnsi="Times New Roman" w:cs="Times New Roman"/>
          <w:color w:val="000000" w:themeColor="text1"/>
        </w:rPr>
        <w:t>Наименование исполнителя,  которому  направлено заявление о</w:t>
      </w:r>
      <w:bookmarkEnd w:id="1"/>
      <w:r w:rsidRPr="001A4962">
        <w:rPr>
          <w:rFonts w:ascii="Times New Roman" w:hAnsi="Times New Roman" w:cs="Times New Roman"/>
          <w:color w:val="000000" w:themeColor="text1"/>
        </w:rPr>
        <w:t xml:space="preserve"> подключении:</w:t>
      </w:r>
    </w:p>
    <w:p w:rsidR="00122804" w:rsidRPr="001A4962" w:rsidRDefault="00E71729" w:rsidP="00E71729">
      <w:pPr>
        <w:ind w:firstLine="284"/>
        <w:rPr>
          <w:rFonts w:ascii="Times New Roman" w:hAnsi="Times New Roman" w:cs="Times New Roman"/>
          <w:color w:val="000000" w:themeColor="text1"/>
        </w:rPr>
      </w:pPr>
      <w:r w:rsidRPr="008E3AB9">
        <w:rPr>
          <w:rFonts w:ascii="Times New Roman" w:hAnsi="Times New Roman" w:cs="Times New Roman"/>
          <w:color w:val="000000" w:themeColor="text1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Cs w:val="28"/>
        </w:rPr>
        <w:t>__</w:t>
      </w:r>
      <w:r w:rsidRPr="008E3AB9">
        <w:rPr>
          <w:rFonts w:ascii="Times New Roman" w:hAnsi="Times New Roman" w:cs="Times New Roman"/>
          <w:color w:val="000000" w:themeColor="text1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Cs w:val="28"/>
        </w:rPr>
        <w:t>___</w:t>
      </w:r>
      <w:r w:rsidRPr="00E71729">
        <w:rPr>
          <w:rFonts w:ascii="Times New Roman" w:hAnsi="Times New Roman" w:cs="Times New Roman"/>
          <w:b/>
          <w:color w:val="000000" w:themeColor="text1"/>
          <w:szCs w:val="28"/>
          <w:u w:val="single"/>
        </w:rPr>
        <w:t>Общество с ограниченной ответственностью «</w:t>
      </w:r>
      <w:proofErr w:type="spellStart"/>
      <w:r w:rsidRPr="00E71729">
        <w:rPr>
          <w:rFonts w:ascii="Times New Roman" w:hAnsi="Times New Roman" w:cs="Times New Roman"/>
          <w:b/>
          <w:color w:val="000000" w:themeColor="text1"/>
          <w:szCs w:val="28"/>
          <w:u w:val="single"/>
        </w:rPr>
        <w:t>Сызраньводоканал</w:t>
      </w:r>
      <w:proofErr w:type="spellEnd"/>
      <w:r w:rsidRPr="00E71729">
        <w:rPr>
          <w:rFonts w:ascii="Times New Roman" w:hAnsi="Times New Roman" w:cs="Times New Roman"/>
          <w:b/>
          <w:color w:val="000000" w:themeColor="text1"/>
          <w:szCs w:val="28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Cs w:val="28"/>
        </w:rPr>
        <w:t>__________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002"/>
      <w:r w:rsidRPr="001A4962">
        <w:rPr>
          <w:rFonts w:ascii="Times New Roman" w:hAnsi="Times New Roman" w:cs="Times New Roman"/>
          <w:color w:val="000000" w:themeColor="text1"/>
        </w:rPr>
        <w:t xml:space="preserve">     2. Сведения о заявителе: ____________________________________</w:t>
      </w:r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902E6F"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bookmarkEnd w:id="2"/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  для органов государственной  власти  и  местного самоуправления - полное  и  сокращенное  наименование  органа,  реквизиты  нормативного правового акта, в соответствии  с  которым  осуществляется деятельность этого органа;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  для юридических лиц - полное и сокращенное  наименования,  основной государственный регистрационный номер записи  в  Едином   государственном реестре юридических лиц, идентификационный номер налогоплательщика;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  для индивидуальных предпринимателей - наименование, основной государственный регистрационный номер записи в Едином государственном реестре  индивидуальных   предпринимателей, идентификационный номер налогоплательщика;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  для физических лиц - фамилия,  имя,  отчество  (последнее - при наличии), данные паспорта или иного документа, удостоверяющего  личность, идентификационный  номер  налогоплательщика, страховой номер индивидуального лицевого счета.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003"/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3. Контактные данные заявителя</w:t>
      </w:r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</w:t>
      </w:r>
      <w:r w:rsidR="00CF5818"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bookmarkEnd w:id="3"/>
    <w:p w:rsidR="00902E6F" w:rsidRPr="001A4962" w:rsidRDefault="00122804" w:rsidP="00902E6F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proofErr w:type="gramStart"/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(для органов государственной власти и местного самоуправления - место нахождения, почтовый адрес, контактный телефон, адрес электронной почты, </w:t>
      </w:r>
      <w:proofErr w:type="gramEnd"/>
    </w:p>
    <w:p w:rsidR="00902E6F" w:rsidRPr="001A4962" w:rsidRDefault="00122804" w:rsidP="00902E6F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для юридических лиц - место нахождения и адрес, указанные в Едином государственном реестре юридических  лиц,  почтовый  адрес,  фактический адрес, контактный телефон, адрес электронной почты, </w:t>
      </w:r>
    </w:p>
    <w:p w:rsidR="00902E6F" w:rsidRPr="001A4962" w:rsidRDefault="00122804" w:rsidP="00902E6F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для индивидуальных предпринимателей - адрес регистрации по месту жительства, почтовый адрес, контактный телефон, адрес электронной почты, </w:t>
      </w:r>
    </w:p>
    <w:p w:rsidR="00122804" w:rsidRPr="001A4962" w:rsidRDefault="00122804" w:rsidP="00902E6F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для физических лиц - адрес регистрации по месту жительства,  почтовый  адрес,  контактный телефон, адрес электронной почты)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2004"/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4. Основания обращения с заявлением о  подключении  (технологическом</w:t>
      </w:r>
      <w:bookmarkEnd w:id="4"/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присоединении) </w:t>
      </w:r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  <w:r w:rsidR="00CF5818"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  (указание,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на земельный участок, на который расположен подключаемый объект  основания  возникновения  такого права)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5" w:name="sub_2005"/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5. Наименование и местонахождение подключаемого объекта</w:t>
      </w:r>
    </w:p>
    <w:bookmarkEnd w:id="5"/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________________________________________________________________________</w:t>
      </w:r>
      <w:r w:rsidR="00CF5818" w:rsidRPr="001A4962">
        <w:rPr>
          <w:rFonts w:ascii="Times New Roman" w:hAnsi="Times New Roman" w:cs="Times New Roman"/>
          <w:color w:val="000000" w:themeColor="text1"/>
          <w:szCs w:val="28"/>
        </w:rPr>
        <w:t>_____________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6" w:name="sub_2006"/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6. Требуется подключение </w:t>
      </w:r>
      <w:proofErr w:type="gramStart"/>
      <w:r w:rsidRPr="001A4962">
        <w:rPr>
          <w:rFonts w:ascii="Times New Roman" w:hAnsi="Times New Roman" w:cs="Times New Roman"/>
          <w:color w:val="000000" w:themeColor="text1"/>
          <w:szCs w:val="28"/>
        </w:rPr>
        <w:t>к</w:t>
      </w:r>
      <w:proofErr w:type="gramEnd"/>
    </w:p>
    <w:bookmarkEnd w:id="6"/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122804" w:rsidRPr="001A4962" w:rsidRDefault="00122804" w:rsidP="00122804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(централизованной системе холодного водоснабжения, водоотведения - указать </w:t>
      </w:r>
      <w:proofErr w:type="gramStart"/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нужное</w:t>
      </w:r>
      <w:proofErr w:type="gramEnd"/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)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007"/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7. Необходимые виды ресурсов  или  услуг,  планируемых  к  получению</w:t>
      </w:r>
      <w:bookmarkEnd w:id="7"/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через централизованную систему </w:t>
      </w:r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="001A4962"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122804" w:rsidRPr="001A4962" w:rsidRDefault="00122804" w:rsidP="00895AD0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(получение питьевой, технической или</w:t>
      </w:r>
      <w:r w:rsidR="00895AD0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горячей воды, сброс хозяйственно-бытовых, производственных или</w:t>
      </w:r>
      <w:r w:rsidR="00895AD0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поверхностных сточных вод), а также виды подключаемых сетей (при</w:t>
      </w:r>
      <w:r w:rsidR="00895AD0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подключ</w:t>
      </w:r>
      <w:r w:rsidR="00895AD0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ении к централизованной системе 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водопроводных и (или)</w:t>
      </w:r>
      <w:r w:rsidR="00895AD0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канализационных сетей)</w:t>
      </w:r>
    </w:p>
    <w:p w:rsidR="00122804" w:rsidRPr="001A4962" w:rsidRDefault="00122804" w:rsidP="00895AD0">
      <w:pPr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008"/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8. Основание для заключения договора о подключении</w:t>
      </w:r>
    </w:p>
    <w:bookmarkEnd w:id="8"/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895AD0"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22804" w:rsidRPr="001A4962" w:rsidRDefault="00895AD0" w:rsidP="00895AD0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(необходимость подключения вновь создаваемого или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созданного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подключаемого объекта,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н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е подключенного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к  централизованным   системам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горячего водоснабжения, холодного водоснабжения и (или) водоотведения, в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том  числе 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lastRenderedPageBreak/>
        <w:t>при  перераспре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делении  (уступке  права  на 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использование)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высвобождаемой  подключенной  мощности  (нагрузки),  или    необходимость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увеличения  подключенной  мо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щности (нагрузки) ранее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подключенного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подключаемого объекта или реконструкции, модернизации  или   капитального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proofErr w:type="gramStart"/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ремонта</w:t>
      </w:r>
      <w:proofErr w:type="gramEnd"/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ранее  подключенного  подключаемого  объекта,  при    которых не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="00636413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осуществляется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увел</w:t>
      </w:r>
      <w:r w:rsidR="00636413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ичение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подключ</w:t>
      </w:r>
      <w:r w:rsidR="00636413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енной мощности 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(</w:t>
      </w:r>
      <w:proofErr w:type="gramStart"/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нагрузки)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такого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объекта, но </w:t>
      </w:r>
      <w:r w:rsidR="00636413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требуется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стр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оит</w:t>
      </w:r>
      <w:r w:rsidR="00636413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ельство 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(реконструкция,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модернизация)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объектов централизованных </w:t>
      </w:r>
      <w:r w:rsidR="00636413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систем горячего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водоснабжения,    холодного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водоснабжения и (или) водоотведения)</w:t>
      </w:r>
      <w:hyperlink w:anchor="sub_2222" w:history="1">
        <w:r w:rsidR="00122804" w:rsidRPr="001A4962">
          <w:rPr>
            <w:rStyle w:val="a4"/>
            <w:rFonts w:ascii="Times New Roman" w:hAnsi="Times New Roman"/>
            <w:color w:val="000000" w:themeColor="text1"/>
            <w:sz w:val="20"/>
            <w:szCs w:val="28"/>
          </w:rPr>
          <w:t>*</w:t>
        </w:r>
      </w:hyperlink>
      <w:proofErr w:type="gramEnd"/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009"/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9.  Характеристика  земельного  участка,  на  котором  располагается</w:t>
      </w:r>
      <w:bookmarkEnd w:id="9"/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подключаемый объект </w:t>
      </w:r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 w:rsidR="00902E6F"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122804" w:rsidRPr="001A4962" w:rsidRDefault="00636413" w:rsidP="00902E6F">
      <w:pPr>
        <w:pStyle w:val="a5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                                        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(площадь, кадастровый номер, вид разрешенного использования)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0" w:name="sub_2010"/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10.  Общая  подключаемая  мощность  (нагрузка),  включая    данные о</w:t>
      </w:r>
      <w:bookmarkEnd w:id="10"/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подключаемой мощности (нагрузке) по  каждому  этапу  ввода   подключаемых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объектов составляет </w:t>
      </w:r>
      <w:proofErr w:type="gramStart"/>
      <w:r w:rsidRPr="001A4962">
        <w:rPr>
          <w:rFonts w:ascii="Times New Roman" w:hAnsi="Times New Roman" w:cs="Times New Roman"/>
          <w:color w:val="000000" w:themeColor="text1"/>
          <w:szCs w:val="28"/>
        </w:rPr>
        <w:t>для</w:t>
      </w:r>
      <w:proofErr w:type="gramEnd"/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потребления  горячей  в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оды  ________ Гкал/</w:t>
      </w:r>
      <w:proofErr w:type="gramStart"/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ч</w:t>
      </w:r>
      <w:proofErr w:type="gramEnd"/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,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_________ л/с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,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_________ м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³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/час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,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______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м³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/сутки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потребления  холодной  вод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ы  _______</w:t>
      </w:r>
      <w:proofErr w:type="gramStart"/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л</w:t>
      </w:r>
      <w:proofErr w:type="gramEnd"/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/с,  _____________ м³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/час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______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м³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/сутки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в том числе  на  нужды  пожаро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 xml:space="preserve">тушения  -  наружного  _______ </w:t>
      </w:r>
      <w:proofErr w:type="gramStart"/>
      <w:r w:rsidRPr="001A4962">
        <w:rPr>
          <w:rFonts w:ascii="Times New Roman" w:hAnsi="Times New Roman" w:cs="Times New Roman"/>
          <w:color w:val="000000" w:themeColor="text1"/>
          <w:szCs w:val="28"/>
        </w:rPr>
        <w:t>л</w:t>
      </w:r>
      <w:proofErr w:type="gramEnd"/>
      <w:r w:rsidRPr="001A4962">
        <w:rPr>
          <w:rFonts w:ascii="Times New Roman" w:hAnsi="Times New Roman" w:cs="Times New Roman"/>
          <w:color w:val="000000" w:themeColor="text1"/>
          <w:szCs w:val="28"/>
        </w:rPr>
        <w:t>/сек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внутреннего ______  л/сек.  (количество  пожарных  кранов  _____   штук),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автоматическое _____ л/сек.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водоотведения _______ </w:t>
      </w:r>
      <w:proofErr w:type="gramStart"/>
      <w:r w:rsidRPr="001A4962">
        <w:rPr>
          <w:rFonts w:ascii="Times New Roman" w:hAnsi="Times New Roman" w:cs="Times New Roman"/>
          <w:color w:val="000000" w:themeColor="text1"/>
          <w:szCs w:val="28"/>
        </w:rPr>
        <w:t>л</w:t>
      </w:r>
      <w:proofErr w:type="gramEnd"/>
      <w:r w:rsidRPr="001A4962">
        <w:rPr>
          <w:rFonts w:ascii="Times New Roman" w:hAnsi="Times New Roman" w:cs="Times New Roman"/>
          <w:color w:val="000000" w:themeColor="text1"/>
          <w:szCs w:val="28"/>
        </w:rPr>
        <w:t>/с, _______ м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³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/час, ______ 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м³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/сутки.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1" w:name="sub_2011"/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11. Информация о предел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ьных параметрах разрешенного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строительства</w:t>
      </w:r>
      <w:bookmarkEnd w:id="11"/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(реконструкции) подключаемого объекта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________________________________________________________________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636413"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122804" w:rsidRPr="001A4962" w:rsidRDefault="00122804" w:rsidP="0063641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(высота объекта, этажность, протяженность и диаметр сети)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2" w:name="sub_2012"/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12. Технические параметры подключаемого объекта: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_____________________________________</w:t>
      </w:r>
    </w:p>
    <w:bookmarkEnd w:id="12"/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636413"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122804" w:rsidRPr="001A4962" w:rsidRDefault="00122804" w:rsidP="0063641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(назначение объекта, высота и этажность здания, строения, сооружения,</w:t>
      </w:r>
      <w:r w:rsidR="00636413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протяженность и диаметр сети)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3" w:name="sub_2013"/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13. Расположение средств измерений и приборов учета  горячей   воды,</w:t>
      </w:r>
      <w:bookmarkEnd w:id="13"/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холодной воды и сточных вод (при их наличии)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__________________________________________________________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_________________________________________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____________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4" w:name="sub_2014"/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14.  При   подклю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чении   к   централизованной  системе 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горячего</w:t>
      </w:r>
      <w:bookmarkEnd w:id="14"/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водоснабжения  -  наличие  и  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 xml:space="preserve">возможность  использования 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собственной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нецентрализованной системы горячего водоснабжения (с указанием мощности и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режима работы)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________________________________________________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_________________________________________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________________________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_____________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______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При подключении к централизов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анной системе водоотведения - 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наличие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иных источников водоснабжения, кроме цен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трализованных систем горячего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и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холодного водоснабжения с указанием объемов  горячей  и  холодной   воды,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получаемой из таких иных источников водоснабжения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_______________________________________________________________________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_________________________________________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____________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___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При подключении к цен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трализованной ливневой системе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водоотведения -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информация о площади и характер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истике  покрытия  земельного 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участка, с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которого  осуществляется  (будет  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осуществляться)  сброс 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поверхностных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сточных вод в централизованную ливневу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ю систему водоотведения, в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том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числе неорганизованный сброс поверхностных сточных вод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______________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_________________________________________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______________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5" w:name="sub_2015"/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15. Номер и дата выдачи тех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нических условий (в случае их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получения</w:t>
      </w:r>
      <w:bookmarkEnd w:id="15"/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до заключения договора о подключении)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_______________________________________________________________________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_________________________________________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______________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_____________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_________________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6" w:name="sub_2016"/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16. И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нформация о планируемых сроках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строительства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(реконструкции,</w:t>
      </w:r>
      <w:bookmarkEnd w:id="16"/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модернизации) и ввода в эксплуатацию  строящегося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(реконструируемого,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модернизируемого) подключаемого объекта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_________________________________________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_____________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7" w:name="sub_2017"/>
      <w:r w:rsidRPr="001A4962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     17. Расположение средств измерений и приборов учета  горячей   воды,</w:t>
      </w:r>
      <w:bookmarkEnd w:id="17"/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холодной воды и сточных вод (при их наличии)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___________________________________________________________</w:t>
      </w: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_________________________________________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__</w:t>
      </w:r>
      <w:r w:rsidR="00902E6F" w:rsidRPr="001A4962">
        <w:rPr>
          <w:rFonts w:ascii="Times New Roman" w:hAnsi="Times New Roman" w:cs="Times New Roman"/>
          <w:color w:val="000000" w:themeColor="text1"/>
          <w:szCs w:val="28"/>
        </w:rPr>
        <w:t>_____________</w:t>
      </w:r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>_____________________________</w:t>
      </w:r>
    </w:p>
    <w:p w:rsidR="00122804" w:rsidRPr="001A4962" w:rsidRDefault="00122804" w:rsidP="00122804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122804" w:rsidRPr="001A4962" w:rsidRDefault="00122804" w:rsidP="0012280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2018"/>
      <w:r w:rsidRPr="001A4962">
        <w:rPr>
          <w:rFonts w:ascii="Times New Roman" w:hAnsi="Times New Roman" w:cs="Times New Roman"/>
          <w:color w:val="000000" w:themeColor="text1"/>
          <w:szCs w:val="28"/>
        </w:rPr>
        <w:t xml:space="preserve">     18. Результаты рассмотрения запроса прошу направить (выбрать один из</w:t>
      </w:r>
      <w:bookmarkEnd w:id="18"/>
      <w:r w:rsidR="00636413" w:rsidRPr="001A496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A4962">
        <w:rPr>
          <w:rFonts w:ascii="Times New Roman" w:hAnsi="Times New Roman" w:cs="Times New Roman"/>
          <w:color w:val="000000" w:themeColor="text1"/>
          <w:szCs w:val="28"/>
        </w:rPr>
        <w:t>способов уведомления)</w:t>
      </w:r>
      <w:r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</w:t>
      </w:r>
      <w:r w:rsidR="00902E6F" w:rsidRPr="001A4962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122804" w:rsidRPr="001A4962" w:rsidRDefault="00636413" w:rsidP="0063641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   </w:t>
      </w:r>
      <w:r w:rsidR="00902E6F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                      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(на адрес электронной почты, письмом посредством почтовой связи по</w:t>
      </w:r>
      <w:r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="00122804" w:rsidRPr="001A4962">
        <w:rPr>
          <w:rFonts w:ascii="Times New Roman" w:hAnsi="Times New Roman" w:cs="Times New Roman"/>
          <w:color w:val="000000" w:themeColor="text1"/>
          <w:sz w:val="20"/>
          <w:szCs w:val="28"/>
        </w:rPr>
        <w:t>адресу, иной способ)</w:t>
      </w:r>
    </w:p>
    <w:p w:rsidR="00122804" w:rsidRDefault="00122804" w:rsidP="001228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355" w:rsidRPr="001A4962" w:rsidRDefault="00A05355" w:rsidP="001228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804" w:rsidRPr="001F1CAF" w:rsidRDefault="00122804" w:rsidP="00E71729">
      <w:pPr>
        <w:pStyle w:val="a5"/>
        <w:ind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9" w:name="sub_2019"/>
      <w:r w:rsidRPr="001F1CAF">
        <w:rPr>
          <w:rStyle w:val="a3"/>
          <w:rFonts w:ascii="Times New Roman" w:hAnsi="Times New Roman" w:cs="Times New Roman"/>
          <w:bCs/>
          <w:color w:val="000000" w:themeColor="text1"/>
          <w:sz w:val="18"/>
          <w:szCs w:val="18"/>
        </w:rPr>
        <w:t>Примечание</w:t>
      </w:r>
      <w:r w:rsidR="00636413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 К настоящему заявлению </w:t>
      </w:r>
      <w:r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>пр</w:t>
      </w:r>
      <w:r w:rsidR="00636413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илагаются </w:t>
      </w:r>
      <w:r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>документы,</w:t>
      </w:r>
      <w:bookmarkEnd w:id="19"/>
      <w:r w:rsidR="00636413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предусмотренные </w:t>
      </w:r>
      <w:hyperlink w:anchor="sub_1026" w:history="1">
        <w:r w:rsidR="00636413" w:rsidRPr="001F1CAF">
          <w:rPr>
            <w:rStyle w:val="a4"/>
            <w:rFonts w:ascii="Times New Roman" w:hAnsi="Times New Roman"/>
            <w:b w:val="0"/>
            <w:color w:val="000000" w:themeColor="text1"/>
            <w:sz w:val="18"/>
            <w:szCs w:val="18"/>
          </w:rPr>
          <w:t xml:space="preserve">пунктом </w:t>
        </w:r>
        <w:r w:rsidRPr="001F1CAF">
          <w:rPr>
            <w:rStyle w:val="a4"/>
            <w:rFonts w:ascii="Times New Roman" w:hAnsi="Times New Roman"/>
            <w:b w:val="0"/>
            <w:color w:val="000000" w:themeColor="text1"/>
            <w:sz w:val="18"/>
            <w:szCs w:val="18"/>
          </w:rPr>
          <w:t>26</w:t>
        </w:r>
      </w:hyperlink>
      <w:r w:rsidR="00636413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Правил   подключения </w:t>
      </w:r>
      <w:r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>(технологического</w:t>
      </w:r>
      <w:r w:rsidR="00636413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>присоединения) объектов к</w:t>
      </w:r>
      <w:r w:rsidR="00636413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апитального строительства к </w:t>
      </w:r>
      <w:r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>централизованным</w:t>
      </w:r>
      <w:r w:rsidR="00636413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системам  горячего водоснабжения, холодного водоснабжения и </w:t>
      </w:r>
      <w:r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>(или)</w:t>
      </w:r>
      <w:r w:rsidR="00636413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водоотведения, </w:t>
      </w:r>
      <w:r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утвержденных  </w:t>
      </w:r>
      <w:hyperlink w:anchor="sub_0" w:history="1">
        <w:r w:rsidRPr="001F1CAF">
          <w:rPr>
            <w:rStyle w:val="a4"/>
            <w:rFonts w:ascii="Times New Roman" w:hAnsi="Times New Roman"/>
            <w:b w:val="0"/>
            <w:color w:val="000000" w:themeColor="text1"/>
            <w:sz w:val="18"/>
            <w:szCs w:val="18"/>
          </w:rPr>
          <w:t>постановлением</w:t>
        </w:r>
      </w:hyperlink>
      <w:r w:rsidR="00636413" w:rsidRPr="001F1CA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636413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Правительства </w:t>
      </w:r>
      <w:r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>Российской</w:t>
      </w:r>
      <w:r w:rsidR="00636413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Федерации от 30 ноября 2021 г. </w:t>
      </w:r>
      <w:r w:rsidR="00636413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№ </w:t>
      </w:r>
      <w:r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2130 </w:t>
      </w:r>
      <w:r w:rsidR="00E71729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>«</w:t>
      </w:r>
      <w:r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>Об утверждении  Правил подключения</w:t>
      </w:r>
      <w:r w:rsidR="00636413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>(технологического присое</w:t>
      </w:r>
      <w:r w:rsidR="00636413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>динения)</w:t>
      </w:r>
      <w:r w:rsidR="00E71729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>…»:</w:t>
      </w:r>
      <w:r w:rsidR="00636413" w:rsidRPr="001F1C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E71729" w:rsidRPr="001F1CAF" w:rsidRDefault="00E71729" w:rsidP="00E71729">
      <w:pPr>
        <w:rPr>
          <w:rFonts w:ascii="Times New Roman" w:hAnsi="Times New Roman" w:cs="Times New Roman"/>
          <w:sz w:val="18"/>
          <w:szCs w:val="18"/>
        </w:rPr>
      </w:pPr>
      <w:r w:rsidRPr="001F1CAF">
        <w:rPr>
          <w:rFonts w:ascii="Times New Roman" w:hAnsi="Times New Roman" w:cs="Times New Roman"/>
          <w:sz w:val="18"/>
          <w:szCs w:val="18"/>
        </w:rPr>
        <w:t>-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E71729" w:rsidRPr="001F1CAF" w:rsidRDefault="00E71729" w:rsidP="00E71729">
      <w:pPr>
        <w:rPr>
          <w:rFonts w:ascii="Times New Roman" w:hAnsi="Times New Roman" w:cs="Times New Roman"/>
          <w:sz w:val="18"/>
          <w:szCs w:val="18"/>
        </w:rPr>
      </w:pPr>
      <w:r w:rsidRPr="001F1CAF">
        <w:rPr>
          <w:rFonts w:ascii="Times New Roman" w:hAnsi="Times New Roman" w:cs="Times New Roman"/>
          <w:sz w:val="18"/>
          <w:szCs w:val="18"/>
        </w:rPr>
        <w:t xml:space="preserve">- копии правоустанавливающих и </w:t>
      </w:r>
      <w:proofErr w:type="spellStart"/>
      <w:r w:rsidRPr="001F1CAF">
        <w:rPr>
          <w:rFonts w:ascii="Times New Roman" w:hAnsi="Times New Roman" w:cs="Times New Roman"/>
          <w:sz w:val="18"/>
          <w:szCs w:val="18"/>
        </w:rPr>
        <w:t>правоудостоверяющих</w:t>
      </w:r>
      <w:proofErr w:type="spellEnd"/>
      <w:r w:rsidRPr="001F1CAF">
        <w:rPr>
          <w:rFonts w:ascii="Times New Roman" w:hAnsi="Times New Roman" w:cs="Times New Roman"/>
          <w:sz w:val="18"/>
          <w:szCs w:val="18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</w:t>
      </w:r>
      <w:proofErr w:type="spellStart"/>
      <w:r w:rsidRPr="001F1CAF">
        <w:rPr>
          <w:rFonts w:ascii="Times New Roman" w:hAnsi="Times New Roman" w:cs="Times New Roman"/>
          <w:sz w:val="18"/>
          <w:szCs w:val="18"/>
        </w:rPr>
        <w:t>правоудостоверяющего</w:t>
      </w:r>
      <w:proofErr w:type="spellEnd"/>
      <w:r w:rsidRPr="001F1CAF">
        <w:rPr>
          <w:rFonts w:ascii="Times New Roman" w:hAnsi="Times New Roman" w:cs="Times New Roman"/>
          <w:sz w:val="18"/>
          <w:szCs w:val="1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E71729" w:rsidRPr="001F1CAF" w:rsidRDefault="00E71729" w:rsidP="00E7172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1F1CAF">
        <w:rPr>
          <w:rFonts w:ascii="Times New Roman" w:hAnsi="Times New Roman" w:cs="Times New Roman"/>
          <w:sz w:val="18"/>
          <w:szCs w:val="18"/>
        </w:rPr>
        <w:t xml:space="preserve">При обращении с заявлением о подключении лиц, указанных в </w:t>
      </w:r>
      <w:hyperlink w:anchor="sub_10093" w:history="1">
        <w:r w:rsidRPr="001F1CAF">
          <w:rPr>
            <w:rStyle w:val="a4"/>
            <w:rFonts w:ascii="Times New Roman" w:hAnsi="Times New Roman"/>
            <w:b w:val="0"/>
            <w:color w:val="auto"/>
            <w:sz w:val="18"/>
            <w:szCs w:val="18"/>
          </w:rPr>
          <w:t>подпункте "в" пункта 9</w:t>
        </w:r>
      </w:hyperlink>
      <w:r w:rsidRPr="001F1CAF">
        <w:rPr>
          <w:rFonts w:ascii="Times New Roman" w:hAnsi="Times New Roman" w:cs="Times New Roman"/>
          <w:sz w:val="18"/>
          <w:szCs w:val="18"/>
        </w:rPr>
        <w:t xml:space="preserve">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  <w:proofErr w:type="gramEnd"/>
    </w:p>
    <w:p w:rsidR="00E71729" w:rsidRPr="001F1CAF" w:rsidRDefault="00E71729" w:rsidP="00E7172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1F1CAF">
        <w:rPr>
          <w:rFonts w:ascii="Times New Roman" w:hAnsi="Times New Roman" w:cs="Times New Roman"/>
          <w:sz w:val="18"/>
          <w:szCs w:val="18"/>
        </w:rPr>
        <w:t xml:space="preserve">В случаях, предусмотренных </w:t>
      </w:r>
      <w:hyperlink r:id="rId5" w:history="1">
        <w:r w:rsidRPr="001F1CAF">
          <w:rPr>
            <w:rStyle w:val="a4"/>
            <w:rFonts w:ascii="Times New Roman" w:hAnsi="Times New Roman"/>
            <w:b w:val="0"/>
            <w:color w:val="auto"/>
            <w:sz w:val="18"/>
            <w:szCs w:val="18"/>
          </w:rPr>
          <w:t>частью 6 статьи 52</w:t>
        </w:r>
      </w:hyperlink>
      <w:hyperlink r:id="rId6" w:history="1">
        <w:r w:rsidRPr="001F1CAF">
          <w:rPr>
            <w:rStyle w:val="a4"/>
            <w:rFonts w:ascii="Times New Roman" w:hAnsi="Times New Roman"/>
            <w:b w:val="0"/>
            <w:color w:val="auto"/>
            <w:sz w:val="18"/>
            <w:szCs w:val="18"/>
            <w:vertAlign w:val="superscript"/>
          </w:rPr>
          <w:t> 1</w:t>
        </w:r>
      </w:hyperlink>
      <w:r w:rsidRPr="001F1CAF">
        <w:rPr>
          <w:rFonts w:ascii="Times New Roman" w:hAnsi="Times New Roman" w:cs="Times New Roman"/>
          <w:sz w:val="18"/>
          <w:szCs w:val="18"/>
        </w:rPr>
        <w:t xml:space="preserve"> Градостроительного кодекса РФ,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</w:t>
      </w:r>
      <w:hyperlink w:anchor="sub_10094" w:history="1">
        <w:r w:rsidRPr="001F1CAF">
          <w:rPr>
            <w:rStyle w:val="a4"/>
            <w:rFonts w:ascii="Times New Roman" w:hAnsi="Times New Roman"/>
            <w:b w:val="0"/>
            <w:color w:val="auto"/>
            <w:sz w:val="18"/>
            <w:szCs w:val="18"/>
          </w:rPr>
          <w:t>подпункте "г" пункта 9</w:t>
        </w:r>
      </w:hyperlink>
      <w:r w:rsidRPr="001F1CAF">
        <w:rPr>
          <w:rFonts w:ascii="Times New Roman" w:hAnsi="Times New Roman" w:cs="Times New Roman"/>
          <w:sz w:val="18"/>
          <w:szCs w:val="18"/>
        </w:rPr>
        <w:t xml:space="preserve">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</w:t>
      </w:r>
      <w:proofErr w:type="gramEnd"/>
      <w:r w:rsidRPr="001F1CAF">
        <w:rPr>
          <w:rFonts w:ascii="Times New Roman" w:hAnsi="Times New Roman" w:cs="Times New Roman"/>
          <w:sz w:val="18"/>
          <w:szCs w:val="18"/>
        </w:rPr>
        <w:t xml:space="preserve"> межевания территории и (или) градостроительного плана земельного участка и утвержденной в соответствии с </w:t>
      </w:r>
      <w:hyperlink r:id="rId7" w:history="1">
        <w:r w:rsidRPr="001F1CAF">
          <w:rPr>
            <w:rStyle w:val="a4"/>
            <w:rFonts w:ascii="Times New Roman" w:hAnsi="Times New Roman"/>
            <w:b w:val="0"/>
            <w:color w:val="auto"/>
            <w:sz w:val="18"/>
            <w:szCs w:val="18"/>
          </w:rPr>
          <w:t>земельным законодательством</w:t>
        </w:r>
      </w:hyperlink>
      <w:r w:rsidRPr="001F1C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F1CAF">
        <w:rPr>
          <w:rFonts w:ascii="Times New Roman" w:hAnsi="Times New Roman" w:cs="Times New Roman"/>
          <w:sz w:val="18"/>
          <w:szCs w:val="18"/>
        </w:rPr>
        <w:t>схемы расположения земельного участка или земельных участков на кадастровом плане территории;</w:t>
      </w:r>
    </w:p>
    <w:p w:rsidR="00E71729" w:rsidRPr="001F1CAF" w:rsidRDefault="00E71729" w:rsidP="00E7172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1F1CAF">
        <w:rPr>
          <w:rFonts w:ascii="Times New Roman" w:hAnsi="Times New Roman" w:cs="Times New Roman"/>
          <w:sz w:val="18"/>
          <w:szCs w:val="18"/>
        </w:rPr>
        <w:t xml:space="preserve">- копии правоустанавливающих и </w:t>
      </w:r>
      <w:proofErr w:type="spellStart"/>
      <w:r w:rsidRPr="001F1CAF">
        <w:rPr>
          <w:rFonts w:ascii="Times New Roman" w:hAnsi="Times New Roman" w:cs="Times New Roman"/>
          <w:sz w:val="18"/>
          <w:szCs w:val="18"/>
        </w:rPr>
        <w:t>правоудостоверяющих</w:t>
      </w:r>
      <w:proofErr w:type="spellEnd"/>
      <w:r w:rsidRPr="001F1CAF">
        <w:rPr>
          <w:rFonts w:ascii="Times New Roman" w:hAnsi="Times New Roman" w:cs="Times New Roman"/>
          <w:sz w:val="18"/>
          <w:szCs w:val="18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</w:t>
      </w:r>
      <w:hyperlink r:id="rId8" w:history="1">
        <w:r w:rsidRPr="001F1CAF">
          <w:rPr>
            <w:rStyle w:val="a4"/>
            <w:rFonts w:ascii="Times New Roman" w:hAnsi="Times New Roman"/>
            <w:b w:val="0"/>
            <w:color w:val="auto"/>
            <w:sz w:val="18"/>
            <w:szCs w:val="18"/>
          </w:rPr>
          <w:t>Градостроительным кодексом</w:t>
        </w:r>
      </w:hyperlink>
      <w:r w:rsidRPr="001F1C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F1CAF">
        <w:rPr>
          <w:rFonts w:ascii="Times New Roman" w:hAnsi="Times New Roman" w:cs="Times New Roman"/>
          <w:sz w:val="18"/>
          <w:szCs w:val="18"/>
        </w:rPr>
        <w:t>РФ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</w:t>
      </w:r>
      <w:proofErr w:type="gramEnd"/>
      <w:r w:rsidRPr="001F1CAF">
        <w:rPr>
          <w:rFonts w:ascii="Times New Roman" w:hAnsi="Times New Roman" w:cs="Times New Roman"/>
          <w:sz w:val="18"/>
          <w:szCs w:val="18"/>
        </w:rPr>
        <w:t xml:space="preserve">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Pr="001F1CAF">
        <w:rPr>
          <w:rFonts w:ascii="Times New Roman" w:hAnsi="Times New Roman" w:cs="Times New Roman"/>
          <w:sz w:val="18"/>
          <w:szCs w:val="18"/>
        </w:rPr>
        <w:t>правоудостоверяющего</w:t>
      </w:r>
      <w:proofErr w:type="spellEnd"/>
      <w:r w:rsidRPr="001F1CAF">
        <w:rPr>
          <w:rFonts w:ascii="Times New Roman" w:hAnsi="Times New Roman" w:cs="Times New Roman"/>
          <w:sz w:val="18"/>
          <w:szCs w:val="1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E71729" w:rsidRPr="001F1CAF" w:rsidRDefault="00E71729" w:rsidP="00E71729">
      <w:pPr>
        <w:rPr>
          <w:rFonts w:ascii="Times New Roman" w:hAnsi="Times New Roman" w:cs="Times New Roman"/>
          <w:sz w:val="18"/>
          <w:szCs w:val="18"/>
        </w:rPr>
      </w:pPr>
      <w:r w:rsidRPr="001F1CAF">
        <w:rPr>
          <w:rFonts w:ascii="Times New Roman" w:hAnsi="Times New Roman" w:cs="Times New Roman"/>
          <w:sz w:val="18"/>
          <w:szCs w:val="18"/>
        </w:rPr>
        <w:t>- ситуационный план расположения объекта с привязкой к территории населенного пункта;</w:t>
      </w:r>
    </w:p>
    <w:p w:rsidR="00E71729" w:rsidRPr="001F1CAF" w:rsidRDefault="00E71729" w:rsidP="00E71729">
      <w:pPr>
        <w:rPr>
          <w:rFonts w:ascii="Times New Roman" w:hAnsi="Times New Roman" w:cs="Times New Roman"/>
          <w:sz w:val="18"/>
          <w:szCs w:val="18"/>
        </w:rPr>
      </w:pPr>
      <w:r w:rsidRPr="001F1CAF">
        <w:rPr>
          <w:rFonts w:ascii="Times New Roman" w:hAnsi="Times New Roman" w:cs="Times New Roman"/>
          <w:sz w:val="18"/>
          <w:szCs w:val="18"/>
        </w:rPr>
        <w:t>-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E71729" w:rsidRPr="001F1CAF" w:rsidRDefault="00E71729" w:rsidP="00E7172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1F1CAF">
        <w:rPr>
          <w:rFonts w:ascii="Times New Roman" w:hAnsi="Times New Roman" w:cs="Times New Roman"/>
          <w:sz w:val="18"/>
          <w:szCs w:val="18"/>
        </w:rPr>
        <w:t>- 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</w:r>
      <w:proofErr w:type="gramEnd"/>
      <w:r w:rsidRPr="001F1CAF">
        <w:rPr>
          <w:rFonts w:ascii="Times New Roman" w:hAnsi="Times New Roman" w:cs="Times New Roman"/>
          <w:sz w:val="18"/>
          <w:szCs w:val="18"/>
        </w:rPr>
        <w:t xml:space="preserve">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E71729" w:rsidRPr="001F1CAF" w:rsidRDefault="00E71729" w:rsidP="00E7172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1F1CAF">
        <w:rPr>
          <w:rFonts w:ascii="Times New Roman" w:hAnsi="Times New Roman" w:cs="Times New Roman"/>
          <w:sz w:val="18"/>
          <w:szCs w:val="18"/>
        </w:rPr>
        <w:t>- 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 w:rsidRPr="001F1CAF">
        <w:rPr>
          <w:rFonts w:ascii="Times New Roman" w:hAnsi="Times New Roman" w:cs="Times New Roman"/>
          <w:sz w:val="18"/>
          <w:szCs w:val="18"/>
        </w:rPr>
        <w:t xml:space="preserve"> подключаемых объектов).</w:t>
      </w:r>
    </w:p>
    <w:p w:rsidR="00E71729" w:rsidRPr="00E71729" w:rsidRDefault="00E71729" w:rsidP="00E71729"/>
    <w:p w:rsidR="00EC022A" w:rsidRPr="001A4962" w:rsidRDefault="00EC022A" w:rsidP="00122804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sectPr w:rsidR="00EC022A" w:rsidRPr="001A4962" w:rsidSect="0012280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DB1"/>
    <w:multiLevelType w:val="hybridMultilevel"/>
    <w:tmpl w:val="4978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380B"/>
    <w:multiLevelType w:val="hybridMultilevel"/>
    <w:tmpl w:val="984C1904"/>
    <w:lvl w:ilvl="0" w:tplc="05C014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2804"/>
    <w:rsid w:val="00020D8C"/>
    <w:rsid w:val="00122804"/>
    <w:rsid w:val="00162C7E"/>
    <w:rsid w:val="001A4962"/>
    <w:rsid w:val="001B1786"/>
    <w:rsid w:val="001F1CAF"/>
    <w:rsid w:val="003B3E42"/>
    <w:rsid w:val="00636413"/>
    <w:rsid w:val="006D1B41"/>
    <w:rsid w:val="007E72B9"/>
    <w:rsid w:val="00895AD0"/>
    <w:rsid w:val="008F0BE7"/>
    <w:rsid w:val="008F3950"/>
    <w:rsid w:val="00902E6F"/>
    <w:rsid w:val="00A05355"/>
    <w:rsid w:val="00A062E3"/>
    <w:rsid w:val="00C2194C"/>
    <w:rsid w:val="00CD73AE"/>
    <w:rsid w:val="00CF5818"/>
    <w:rsid w:val="00E71729"/>
    <w:rsid w:val="00E75048"/>
    <w:rsid w:val="00EB348D"/>
    <w:rsid w:val="00EC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228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2804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22804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1228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5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4624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38258/5216" TargetMode="External"/><Relationship Id="rId5" Type="http://schemas.openxmlformats.org/officeDocument/2006/relationships/hyperlink" Target="http://internet.garant.ru/document/redirect/12138258/52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ns.ryzhova</dc:creator>
  <cp:keywords/>
  <dc:description/>
  <cp:lastModifiedBy>пользователь</cp:lastModifiedBy>
  <cp:revision>12</cp:revision>
  <dcterms:created xsi:type="dcterms:W3CDTF">2022-02-04T05:53:00Z</dcterms:created>
  <dcterms:modified xsi:type="dcterms:W3CDTF">2023-05-11T09:26:00Z</dcterms:modified>
</cp:coreProperties>
</file>